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B012" w14:textId="77777777" w:rsidR="004C5EA6" w:rsidRDefault="004C5EA6"/>
    <w:p w14:paraId="7C1D83F1" w14:textId="77777777" w:rsidR="00F93EEB" w:rsidRPr="00666A2F" w:rsidRDefault="00666A2F">
      <w:pPr>
        <w:rPr>
          <w:rFonts w:ascii="Times New Roman" w:hAnsi="Times New Roman" w:cs="Times New Roman"/>
          <w:b/>
          <w:sz w:val="32"/>
          <w:szCs w:val="32"/>
        </w:rPr>
      </w:pPr>
      <w:r w:rsidRPr="00666A2F">
        <w:rPr>
          <w:rFonts w:ascii="Times New Roman" w:hAnsi="Times New Roman" w:cs="Times New Roman"/>
          <w:b/>
          <w:sz w:val="32"/>
          <w:szCs w:val="32"/>
        </w:rPr>
        <w:t>Role Statements: HSR &amp; HSC at St Pius</w:t>
      </w:r>
    </w:p>
    <w:p w14:paraId="135BB9DA" w14:textId="77777777" w:rsidR="00F93EEB" w:rsidRPr="00BD4FBD" w:rsidRDefault="00F93EEB" w:rsidP="00F93EEB">
      <w:pPr>
        <w:pStyle w:val="NormalWeb"/>
      </w:pPr>
      <w:r w:rsidRPr="00BD4FBD">
        <w:rPr>
          <w:b/>
        </w:rPr>
        <w:t>Health and Safety Representative (HSR)</w:t>
      </w:r>
      <w:r w:rsidRPr="00BD4FBD">
        <w:t xml:space="preserve"> - The role of </w:t>
      </w:r>
      <w:r w:rsidR="00666A2F" w:rsidRPr="00BD4FBD">
        <w:t>the</w:t>
      </w:r>
      <w:r w:rsidRPr="00BD4FBD">
        <w:t xml:space="preserve"> HSR </w:t>
      </w:r>
      <w:r w:rsidR="00666A2F" w:rsidRPr="00BD4FBD">
        <w:t>at St Pius X HS Adamstown</w:t>
      </w:r>
      <w:r w:rsidRPr="00BD4FBD">
        <w:t xml:space="preserve"> is to facilitate the flow of information about health and safety between the</w:t>
      </w:r>
      <w:r w:rsidR="00666A2F" w:rsidRPr="00BD4FBD">
        <w:t xml:space="preserve"> Principal (o</w:t>
      </w:r>
      <w:r w:rsidRPr="00BD4FBD">
        <w:t>fficer</w:t>
      </w:r>
      <w:r w:rsidR="00666A2F" w:rsidRPr="00BD4FBD">
        <w:t>)</w:t>
      </w:r>
      <w:r w:rsidRPr="00BD4FBD">
        <w:t xml:space="preserve"> and the </w:t>
      </w:r>
      <w:r w:rsidR="00666A2F" w:rsidRPr="00BD4FBD">
        <w:t>school staff (</w:t>
      </w:r>
      <w:r w:rsidRPr="00BD4FBD">
        <w:t>workers</w:t>
      </w:r>
      <w:r w:rsidR="00666A2F" w:rsidRPr="00BD4FBD">
        <w:t>)</w:t>
      </w:r>
      <w:r w:rsidRPr="00BD4FBD">
        <w:t xml:space="preserve"> in </w:t>
      </w:r>
      <w:r w:rsidR="00666A2F" w:rsidRPr="00BD4FBD">
        <w:t>our single work group</w:t>
      </w:r>
      <w:r w:rsidRPr="00BD4FBD">
        <w:t>.</w:t>
      </w:r>
      <w:r w:rsidRPr="00BD4FBD">
        <w:br/>
      </w:r>
      <w:r w:rsidRPr="00BD4FBD">
        <w:br/>
      </w:r>
      <w:r w:rsidR="00666A2F" w:rsidRPr="00BD4FBD">
        <w:t xml:space="preserve">The HSR </w:t>
      </w:r>
      <w:r w:rsidRPr="00BD4FBD">
        <w:t>represent</w:t>
      </w:r>
      <w:r w:rsidR="00666A2F" w:rsidRPr="00BD4FBD">
        <w:t>s</w:t>
      </w:r>
      <w:r w:rsidRPr="00BD4FBD">
        <w:t xml:space="preserve"> workers on health and safety matters through ongoing consultation and cooperation between </w:t>
      </w:r>
      <w:r w:rsidR="00666A2F" w:rsidRPr="00BD4FBD">
        <w:t xml:space="preserve">the </w:t>
      </w:r>
      <w:r w:rsidRPr="00BD4FBD">
        <w:t xml:space="preserve">workers of </w:t>
      </w:r>
      <w:r w:rsidR="00666A2F" w:rsidRPr="00BD4FBD">
        <w:t>our single w</w:t>
      </w:r>
      <w:r w:rsidRPr="00BD4FBD">
        <w:t xml:space="preserve">ork group and </w:t>
      </w:r>
      <w:r w:rsidR="00666A2F" w:rsidRPr="00BD4FBD">
        <w:t>the o</w:t>
      </w:r>
      <w:r w:rsidRPr="00BD4FBD">
        <w:t>fficer</w:t>
      </w:r>
      <w:r w:rsidR="00666A2F" w:rsidRPr="00BD4FBD">
        <w:t>.</w:t>
      </w:r>
      <w:r w:rsidRPr="00BD4FBD">
        <w:br/>
      </w:r>
      <w:r w:rsidRPr="00BD4FBD">
        <w:br/>
        <w:t>The powers and functions of an HSR are to:</w:t>
      </w:r>
    </w:p>
    <w:p w14:paraId="40F59911" w14:textId="77777777" w:rsidR="00F93EEB" w:rsidRPr="00BD4FBD" w:rsidRDefault="00F93EEB" w:rsidP="00F93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 xml:space="preserve">represent workers in </w:t>
      </w:r>
      <w:r w:rsidR="00666A2F" w:rsidRPr="00BD4FBD">
        <w:rPr>
          <w:rFonts w:ascii="Times New Roman" w:eastAsia="Times New Roman" w:hAnsi="Times New Roman" w:cs="Times New Roman"/>
          <w:sz w:val="24"/>
          <w:szCs w:val="24"/>
          <w:lang w:eastAsia="en-AU"/>
        </w:rPr>
        <w:t>the</w:t>
      </w:r>
      <w:r w:rsidRPr="00BD4FBD">
        <w:rPr>
          <w:rFonts w:ascii="Times New Roman" w:eastAsia="Times New Roman" w:hAnsi="Times New Roman" w:cs="Times New Roman"/>
          <w:sz w:val="24"/>
          <w:szCs w:val="24"/>
          <w:lang w:eastAsia="en-AU"/>
        </w:rPr>
        <w:t xml:space="preserve"> work group on work health and safety (WHS) matters </w:t>
      </w:r>
    </w:p>
    <w:p w14:paraId="28FDF5D9" w14:textId="77777777" w:rsidR="00F93EEB" w:rsidRPr="00BD4FBD" w:rsidRDefault="00F93EEB" w:rsidP="00F93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 xml:space="preserve">monitor WHS actions taken by the </w:t>
      </w:r>
      <w:r w:rsidR="00666A2F" w:rsidRPr="00BD4FBD">
        <w:rPr>
          <w:rFonts w:ascii="Times New Roman" w:eastAsia="Times New Roman" w:hAnsi="Times New Roman" w:cs="Times New Roman"/>
          <w:sz w:val="24"/>
          <w:szCs w:val="24"/>
          <w:lang w:eastAsia="en-AU"/>
        </w:rPr>
        <w:t>o</w:t>
      </w:r>
      <w:r w:rsidRPr="00BD4FBD">
        <w:rPr>
          <w:rFonts w:ascii="Times New Roman" w:eastAsia="Times New Roman" w:hAnsi="Times New Roman" w:cs="Times New Roman"/>
          <w:sz w:val="24"/>
          <w:szCs w:val="24"/>
          <w:lang w:eastAsia="en-AU"/>
        </w:rPr>
        <w:t xml:space="preserve">fficer or PCBU </w:t>
      </w:r>
      <w:r w:rsidR="00666A2F" w:rsidRPr="00BD4FBD">
        <w:rPr>
          <w:rFonts w:ascii="Times New Roman" w:eastAsia="Times New Roman" w:hAnsi="Times New Roman" w:cs="Times New Roman"/>
          <w:sz w:val="24"/>
          <w:szCs w:val="24"/>
          <w:lang w:eastAsia="en-AU"/>
        </w:rPr>
        <w:t>(CSO/Diocese)</w:t>
      </w:r>
    </w:p>
    <w:p w14:paraId="31CD430D" w14:textId="77777777" w:rsidR="00F93EEB" w:rsidRPr="00BD4FBD" w:rsidRDefault="00F93EEB" w:rsidP="00F93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 xml:space="preserve">investigate WHS complaints from workers of the work group </w:t>
      </w:r>
    </w:p>
    <w:p w14:paraId="2A920C8F" w14:textId="77777777" w:rsidR="00F93EEB" w:rsidRPr="00BD4FBD" w:rsidRDefault="00F93EEB" w:rsidP="00F93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 xml:space="preserve">look into anything that might be a risk to the WHS of the workers they represent. </w:t>
      </w:r>
    </w:p>
    <w:p w14:paraId="3FF8A4B0" w14:textId="77777777" w:rsidR="00F93EEB" w:rsidRPr="00BD4FBD" w:rsidRDefault="00666A2F" w:rsidP="00F93EEB">
      <w:pPr>
        <w:spacing w:before="100" w:beforeAutospacing="1" w:after="100" w:afterAutospacing="1"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Our</w:t>
      </w:r>
      <w:r w:rsidR="004C2C68" w:rsidRPr="00BD4FBD">
        <w:rPr>
          <w:rFonts w:ascii="Times New Roman" w:eastAsia="Times New Roman" w:hAnsi="Times New Roman" w:cs="Times New Roman"/>
          <w:sz w:val="24"/>
          <w:szCs w:val="24"/>
          <w:lang w:eastAsia="en-AU"/>
        </w:rPr>
        <w:t xml:space="preserve"> current</w:t>
      </w:r>
      <w:r w:rsidRPr="00BD4FBD">
        <w:rPr>
          <w:rFonts w:ascii="Times New Roman" w:eastAsia="Times New Roman" w:hAnsi="Times New Roman" w:cs="Times New Roman"/>
          <w:sz w:val="24"/>
          <w:szCs w:val="24"/>
          <w:lang w:eastAsia="en-AU"/>
        </w:rPr>
        <w:t xml:space="preserve"> HSR, Mark Pearce,</w:t>
      </w:r>
      <w:r w:rsidR="00F93EEB" w:rsidRPr="00BD4FBD">
        <w:rPr>
          <w:rFonts w:ascii="Times New Roman" w:eastAsia="Times New Roman" w:hAnsi="Times New Roman" w:cs="Times New Roman"/>
          <w:sz w:val="24"/>
          <w:szCs w:val="24"/>
          <w:lang w:eastAsia="en-AU"/>
        </w:rPr>
        <w:t xml:space="preserve"> has completed approved HSR training, </w:t>
      </w:r>
      <w:r w:rsidR="004C2C68" w:rsidRPr="00BD4FBD">
        <w:rPr>
          <w:rFonts w:ascii="Times New Roman" w:eastAsia="Times New Roman" w:hAnsi="Times New Roman" w:cs="Times New Roman"/>
          <w:sz w:val="24"/>
          <w:szCs w:val="24"/>
          <w:lang w:eastAsia="en-AU"/>
        </w:rPr>
        <w:t>and can</w:t>
      </w:r>
      <w:r w:rsidR="00F93EEB" w:rsidRPr="00BD4FBD">
        <w:rPr>
          <w:rFonts w:ascii="Times New Roman" w:eastAsia="Times New Roman" w:hAnsi="Times New Roman" w:cs="Times New Roman"/>
          <w:sz w:val="24"/>
          <w:szCs w:val="24"/>
          <w:lang w:eastAsia="en-AU"/>
        </w:rPr>
        <w:t xml:space="preserve"> exercise additional powers</w:t>
      </w:r>
      <w:r w:rsidR="004C2C68" w:rsidRPr="00BD4FBD">
        <w:rPr>
          <w:rFonts w:ascii="Times New Roman" w:eastAsia="Times New Roman" w:hAnsi="Times New Roman" w:cs="Times New Roman"/>
          <w:sz w:val="24"/>
          <w:szCs w:val="24"/>
          <w:lang w:eastAsia="en-AU"/>
        </w:rPr>
        <w:t>:</w:t>
      </w:r>
    </w:p>
    <w:p w14:paraId="40D2CC81" w14:textId="77777777" w:rsidR="00F93EEB" w:rsidRPr="00BD4FBD" w:rsidRDefault="00F93EEB" w:rsidP="00F93E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 xml:space="preserve">to direct unsafe work to stop when they have a reasonable concern that carrying out the work would expose a worker to a serious risk </w:t>
      </w:r>
    </w:p>
    <w:p w14:paraId="71FC3F29" w14:textId="77777777" w:rsidR="00F93EEB" w:rsidRPr="00BD4FBD" w:rsidRDefault="00F93EEB" w:rsidP="00F93E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to issue a 'Provisional Improvement Notice' (PIN) when they reasonably believe there is a contravention of the</w:t>
      </w:r>
      <w:r w:rsidRPr="00BD4FBD">
        <w:rPr>
          <w:rFonts w:ascii="Times New Roman" w:eastAsia="Times New Roman" w:hAnsi="Times New Roman" w:cs="Times New Roman"/>
          <w:i/>
          <w:iCs/>
          <w:sz w:val="24"/>
          <w:szCs w:val="24"/>
          <w:lang w:eastAsia="en-AU"/>
        </w:rPr>
        <w:t xml:space="preserve"> Work Health and Safety Act 2011</w:t>
      </w:r>
      <w:r w:rsidRPr="00BD4FBD">
        <w:rPr>
          <w:rFonts w:ascii="Times New Roman" w:eastAsia="Times New Roman" w:hAnsi="Times New Roman" w:cs="Times New Roman"/>
          <w:sz w:val="24"/>
          <w:szCs w:val="24"/>
          <w:lang w:eastAsia="en-AU"/>
        </w:rPr>
        <w:t xml:space="preserve"> (WHS Act). </w:t>
      </w:r>
    </w:p>
    <w:p w14:paraId="751000FA" w14:textId="77777777" w:rsidR="00F93EEB" w:rsidRPr="00BD4FBD" w:rsidRDefault="004C2C68" w:rsidP="00F93EEB">
      <w:pPr>
        <w:spacing w:before="100" w:beforeAutospacing="1" w:after="100" w:afterAutospacing="1"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Here at St Pius, by agreement of workers, officer and current HSR, the HSR manages the WHS Helpdesk and ensures that day-to-day notifications of WHS issues are attended to promptly.  We note here that this duty is beyond the usual role description for an HSR and would need to be negotiated with any future HSR.</w:t>
      </w:r>
    </w:p>
    <w:p w14:paraId="0202650B" w14:textId="77777777" w:rsidR="00C82755" w:rsidRPr="00BD4FBD" w:rsidRDefault="00C82755" w:rsidP="00F93EEB">
      <w:pPr>
        <w:spacing w:before="100" w:beforeAutospacing="1" w:after="100" w:afterAutospacing="1" w:line="240" w:lineRule="auto"/>
        <w:rPr>
          <w:rFonts w:ascii="Times New Roman" w:eastAsia="Times New Roman" w:hAnsi="Times New Roman" w:cs="Times New Roman"/>
          <w:sz w:val="24"/>
          <w:szCs w:val="24"/>
          <w:lang w:eastAsia="en-AU"/>
        </w:rPr>
      </w:pPr>
    </w:p>
    <w:p w14:paraId="30EB11F7" w14:textId="77777777" w:rsidR="00F93EEB" w:rsidRPr="00BD4FBD" w:rsidRDefault="000B5102" w:rsidP="00F93EEB">
      <w:pPr>
        <w:spacing w:before="100" w:beforeAutospacing="1" w:after="100" w:afterAutospacing="1"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Election of HSR</w:t>
      </w:r>
    </w:p>
    <w:p w14:paraId="451D08B3" w14:textId="77777777" w:rsidR="00C82755" w:rsidRPr="00BD4FBD" w:rsidRDefault="00C82755" w:rsidP="00F93EEB">
      <w:pPr>
        <w:spacing w:before="100" w:beforeAutospacing="1" w:after="100" w:afterAutospacing="1"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Election of HSR will occur at the start of each year.  Any worker is eligible to put themselves forward or to be nominated for the HSR position.</w:t>
      </w:r>
    </w:p>
    <w:p w14:paraId="05E38EF3" w14:textId="77777777" w:rsidR="00C82755" w:rsidRPr="00BD4FBD" w:rsidRDefault="00C82755" w:rsidP="00F93EEB">
      <w:pPr>
        <w:spacing w:before="100" w:beforeAutospacing="1" w:after="100" w:afterAutospacing="1" w:line="240" w:lineRule="auto"/>
        <w:rPr>
          <w:rFonts w:ascii="Times New Roman" w:eastAsia="Times New Roman" w:hAnsi="Times New Roman" w:cs="Times New Roman"/>
          <w:sz w:val="24"/>
          <w:szCs w:val="24"/>
          <w:lang w:eastAsia="en-AU"/>
        </w:rPr>
      </w:pPr>
    </w:p>
    <w:p w14:paraId="05EFC48A" w14:textId="77777777" w:rsidR="00F93EEB" w:rsidRPr="00BD4FBD" w:rsidRDefault="00F93EEB" w:rsidP="00F93EEB">
      <w:pPr>
        <w:autoSpaceDE w:val="0"/>
        <w:autoSpaceDN w:val="0"/>
        <w:adjustRightInd w:val="0"/>
        <w:spacing w:after="0" w:line="240" w:lineRule="auto"/>
        <w:rPr>
          <w:rFonts w:ascii="Times New Roman" w:hAnsi="Times New Roman" w:cs="Times New Roman"/>
          <w:sz w:val="24"/>
          <w:szCs w:val="24"/>
        </w:rPr>
      </w:pPr>
      <w:r w:rsidRPr="00BD4FBD">
        <w:rPr>
          <w:rFonts w:ascii="Times New Roman" w:eastAsia="Times New Roman" w:hAnsi="Times New Roman" w:cs="Times New Roman"/>
          <w:b/>
          <w:sz w:val="24"/>
          <w:szCs w:val="24"/>
          <w:lang w:eastAsia="en-AU"/>
        </w:rPr>
        <w:t>Health &amp; Safety Committee</w:t>
      </w:r>
      <w:r w:rsidR="00FE0818" w:rsidRPr="00BD4FBD">
        <w:rPr>
          <w:rFonts w:ascii="Times New Roman" w:eastAsia="Times New Roman" w:hAnsi="Times New Roman" w:cs="Times New Roman"/>
          <w:b/>
          <w:sz w:val="24"/>
          <w:szCs w:val="24"/>
          <w:lang w:eastAsia="en-AU"/>
        </w:rPr>
        <w:t xml:space="preserve"> (HSC)</w:t>
      </w:r>
      <w:r w:rsidRPr="00BD4FBD">
        <w:rPr>
          <w:rFonts w:ascii="Times New Roman" w:eastAsia="Times New Roman" w:hAnsi="Times New Roman" w:cs="Times New Roman"/>
          <w:sz w:val="24"/>
          <w:szCs w:val="24"/>
          <w:lang w:eastAsia="en-AU"/>
        </w:rPr>
        <w:t xml:space="preserve"> –</w:t>
      </w:r>
      <w:r w:rsidR="00C82755" w:rsidRPr="00BD4FBD">
        <w:rPr>
          <w:rFonts w:ascii="Times New Roman" w:eastAsia="Times New Roman" w:hAnsi="Times New Roman" w:cs="Times New Roman"/>
          <w:sz w:val="24"/>
          <w:szCs w:val="24"/>
          <w:lang w:eastAsia="en-AU"/>
        </w:rPr>
        <w:t xml:space="preserve"> </w:t>
      </w:r>
      <w:r w:rsidRPr="00BD4FBD">
        <w:rPr>
          <w:rFonts w:ascii="Times New Roman" w:hAnsi="Times New Roman" w:cs="Times New Roman"/>
          <w:sz w:val="24"/>
          <w:szCs w:val="24"/>
        </w:rPr>
        <w:t>The functions of the</w:t>
      </w:r>
      <w:r w:rsidR="00C82755" w:rsidRPr="00BD4FBD">
        <w:rPr>
          <w:rFonts w:ascii="Times New Roman" w:hAnsi="Times New Roman" w:cs="Times New Roman"/>
          <w:sz w:val="24"/>
          <w:szCs w:val="24"/>
        </w:rPr>
        <w:t xml:space="preserve"> HSC</w:t>
      </w:r>
      <w:r w:rsidRPr="00BD4FBD">
        <w:rPr>
          <w:rFonts w:ascii="Times New Roman" w:hAnsi="Times New Roman" w:cs="Times New Roman"/>
          <w:sz w:val="24"/>
          <w:szCs w:val="24"/>
        </w:rPr>
        <w:t xml:space="preserve"> under the WHS Act are </w:t>
      </w:r>
      <w:r w:rsidR="00C82755" w:rsidRPr="00BD4FBD">
        <w:rPr>
          <w:rFonts w:ascii="Times New Roman" w:hAnsi="Times New Roman" w:cs="Times New Roman"/>
          <w:sz w:val="24"/>
          <w:szCs w:val="24"/>
        </w:rPr>
        <w:t xml:space="preserve">as follows.  </w:t>
      </w:r>
      <w:r w:rsidRPr="00BD4FBD">
        <w:rPr>
          <w:rFonts w:ascii="Times New Roman" w:hAnsi="Times New Roman" w:cs="Times New Roman"/>
          <w:sz w:val="24"/>
          <w:szCs w:val="24"/>
        </w:rPr>
        <w:t>The committee should:</w:t>
      </w:r>
    </w:p>
    <w:p w14:paraId="5A53A7D1" w14:textId="77777777" w:rsidR="00F93EEB" w:rsidRPr="00BD4FBD" w:rsidRDefault="00F93EEB" w:rsidP="00F93EE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D4FBD">
        <w:rPr>
          <w:rFonts w:ascii="Times New Roman" w:hAnsi="Times New Roman" w:cs="Times New Roman"/>
          <w:sz w:val="24"/>
          <w:szCs w:val="24"/>
        </w:rPr>
        <w:t>Facilitat</w:t>
      </w:r>
      <w:r w:rsidR="00C82755" w:rsidRPr="00BD4FBD">
        <w:rPr>
          <w:rFonts w:ascii="Times New Roman" w:hAnsi="Times New Roman" w:cs="Times New Roman"/>
          <w:sz w:val="24"/>
          <w:szCs w:val="24"/>
        </w:rPr>
        <w:t>e co-operation between the o</w:t>
      </w:r>
      <w:r w:rsidRPr="00BD4FBD">
        <w:rPr>
          <w:rFonts w:ascii="Times New Roman" w:hAnsi="Times New Roman" w:cs="Times New Roman"/>
          <w:sz w:val="24"/>
          <w:szCs w:val="24"/>
        </w:rPr>
        <w:t>fficer &amp; workers to instigate, develop &amp; carry out health &amp; safety measures.</w:t>
      </w:r>
    </w:p>
    <w:p w14:paraId="5659D3EB" w14:textId="77777777" w:rsidR="00F93EEB" w:rsidRPr="00BD4FBD" w:rsidRDefault="00F93EEB" w:rsidP="00F93EE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D4FBD">
        <w:rPr>
          <w:rFonts w:ascii="Times New Roman" w:hAnsi="Times New Roman" w:cs="Times New Roman"/>
          <w:sz w:val="24"/>
          <w:szCs w:val="24"/>
        </w:rPr>
        <w:t xml:space="preserve">Help develop health &amp; safety standards, </w:t>
      </w:r>
      <w:proofErr w:type="gramStart"/>
      <w:r w:rsidRPr="00BD4FBD">
        <w:rPr>
          <w:rFonts w:ascii="Times New Roman" w:hAnsi="Times New Roman" w:cs="Times New Roman"/>
          <w:sz w:val="24"/>
          <w:szCs w:val="24"/>
        </w:rPr>
        <w:t>rules</w:t>
      </w:r>
      <w:proofErr w:type="gramEnd"/>
      <w:r w:rsidRPr="00BD4FBD">
        <w:rPr>
          <w:rFonts w:ascii="Times New Roman" w:hAnsi="Times New Roman" w:cs="Times New Roman"/>
          <w:sz w:val="24"/>
          <w:szCs w:val="24"/>
        </w:rPr>
        <w:t xml:space="preserve"> and procedures to be complied with at the workplace.</w:t>
      </w:r>
    </w:p>
    <w:p w14:paraId="4F23B3CA" w14:textId="77777777" w:rsidR="00F93EEB" w:rsidRPr="00BD4FBD" w:rsidRDefault="00F93EEB" w:rsidP="00F93EE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D4FBD">
        <w:rPr>
          <w:rFonts w:ascii="Times New Roman" w:hAnsi="Times New Roman" w:cs="Times New Roman"/>
          <w:sz w:val="24"/>
          <w:szCs w:val="24"/>
        </w:rPr>
        <w:t xml:space="preserve">Perform such functions as prescribed by the Regulation or agreed between </w:t>
      </w:r>
      <w:r w:rsidR="00C82755" w:rsidRPr="00BD4FBD">
        <w:rPr>
          <w:rFonts w:ascii="Times New Roman" w:hAnsi="Times New Roman" w:cs="Times New Roman"/>
          <w:sz w:val="24"/>
          <w:szCs w:val="24"/>
        </w:rPr>
        <w:t>the o</w:t>
      </w:r>
      <w:r w:rsidRPr="00BD4FBD">
        <w:rPr>
          <w:rFonts w:ascii="Times New Roman" w:hAnsi="Times New Roman" w:cs="Times New Roman"/>
          <w:sz w:val="24"/>
          <w:szCs w:val="24"/>
        </w:rPr>
        <w:t>fficer and the</w:t>
      </w:r>
      <w:r w:rsidR="00C82755" w:rsidRPr="00BD4FBD">
        <w:rPr>
          <w:rFonts w:ascii="Times New Roman" w:hAnsi="Times New Roman" w:cs="Times New Roman"/>
          <w:sz w:val="24"/>
          <w:szCs w:val="24"/>
        </w:rPr>
        <w:t xml:space="preserve"> c</w:t>
      </w:r>
      <w:r w:rsidRPr="00BD4FBD">
        <w:rPr>
          <w:rFonts w:ascii="Times New Roman" w:hAnsi="Times New Roman" w:cs="Times New Roman"/>
          <w:sz w:val="24"/>
          <w:szCs w:val="24"/>
        </w:rPr>
        <w:t>ommittee.</w:t>
      </w:r>
    </w:p>
    <w:p w14:paraId="27B528EC" w14:textId="77777777" w:rsidR="00F93EEB" w:rsidRPr="00BD4FBD" w:rsidRDefault="00F93EEB" w:rsidP="00F93EEB">
      <w:pPr>
        <w:autoSpaceDE w:val="0"/>
        <w:autoSpaceDN w:val="0"/>
        <w:adjustRightInd w:val="0"/>
        <w:spacing w:after="0" w:line="240" w:lineRule="auto"/>
        <w:rPr>
          <w:rFonts w:ascii="Times New Roman" w:hAnsi="Times New Roman" w:cs="Times New Roman"/>
          <w:sz w:val="24"/>
          <w:szCs w:val="24"/>
        </w:rPr>
      </w:pPr>
    </w:p>
    <w:p w14:paraId="6BEFA5B9" w14:textId="77777777" w:rsidR="00C82755" w:rsidRPr="00BD4FBD" w:rsidRDefault="00C82755" w:rsidP="00F93EEB">
      <w:pPr>
        <w:autoSpaceDE w:val="0"/>
        <w:autoSpaceDN w:val="0"/>
        <w:adjustRightInd w:val="0"/>
        <w:spacing w:after="0" w:line="240" w:lineRule="auto"/>
        <w:rPr>
          <w:rFonts w:ascii="Times New Roman" w:hAnsi="Times New Roman" w:cs="Times New Roman"/>
          <w:b/>
          <w:sz w:val="24"/>
          <w:szCs w:val="24"/>
        </w:rPr>
      </w:pPr>
    </w:p>
    <w:p w14:paraId="63B588B1" w14:textId="77777777" w:rsidR="00F93EEB" w:rsidRPr="00BD4FBD" w:rsidRDefault="00F93EEB" w:rsidP="00F93EEB">
      <w:pPr>
        <w:autoSpaceDE w:val="0"/>
        <w:autoSpaceDN w:val="0"/>
        <w:adjustRightInd w:val="0"/>
        <w:spacing w:after="0" w:line="240" w:lineRule="auto"/>
        <w:rPr>
          <w:rFonts w:ascii="Times New Roman" w:hAnsi="Times New Roman" w:cs="Times New Roman"/>
          <w:sz w:val="24"/>
          <w:szCs w:val="24"/>
        </w:rPr>
      </w:pPr>
      <w:r w:rsidRPr="00BD4FBD">
        <w:rPr>
          <w:rFonts w:ascii="Times New Roman" w:hAnsi="Times New Roman" w:cs="Times New Roman"/>
          <w:b/>
          <w:sz w:val="24"/>
          <w:szCs w:val="24"/>
        </w:rPr>
        <w:lastRenderedPageBreak/>
        <w:t>Difference Between Roles of HSR and H</w:t>
      </w:r>
      <w:r w:rsidR="00FE0818" w:rsidRPr="00BD4FBD">
        <w:rPr>
          <w:rFonts w:ascii="Times New Roman" w:hAnsi="Times New Roman" w:cs="Times New Roman"/>
          <w:b/>
          <w:sz w:val="24"/>
          <w:szCs w:val="24"/>
        </w:rPr>
        <w:t>SC</w:t>
      </w:r>
      <w:r w:rsidRPr="00BD4FBD">
        <w:rPr>
          <w:rFonts w:ascii="Times New Roman" w:hAnsi="Times New Roman" w:cs="Times New Roman"/>
          <w:sz w:val="24"/>
          <w:szCs w:val="24"/>
        </w:rPr>
        <w:t xml:space="preserve"> – The HSR is focussed on dealing with specific health and safety issues relevant to the workgroup they represent – they solve issues as and when they arise.  </w:t>
      </w:r>
      <w:r w:rsidR="0080076D" w:rsidRPr="00BD4FBD">
        <w:rPr>
          <w:rFonts w:ascii="Times New Roman" w:hAnsi="Times New Roman" w:cs="Times New Roman"/>
          <w:sz w:val="24"/>
          <w:szCs w:val="24"/>
        </w:rPr>
        <w:t>The HSC</w:t>
      </w:r>
      <w:r w:rsidRPr="00BD4FBD">
        <w:rPr>
          <w:rFonts w:ascii="Times New Roman" w:hAnsi="Times New Roman" w:cs="Times New Roman"/>
          <w:sz w:val="24"/>
          <w:szCs w:val="24"/>
        </w:rPr>
        <w:t xml:space="preserve"> on the other hand is the forum for consultation on the management of health and safety across the whole workforce. It is a more strategic role to help plan and achieve WHS performance improvements.  Note that no tra</w:t>
      </w:r>
      <w:r w:rsidR="0080076D" w:rsidRPr="00BD4FBD">
        <w:rPr>
          <w:rFonts w:ascii="Times New Roman" w:hAnsi="Times New Roman" w:cs="Times New Roman"/>
          <w:sz w:val="24"/>
          <w:szCs w:val="24"/>
        </w:rPr>
        <w:t>ining is needed by HSC</w:t>
      </w:r>
      <w:r w:rsidRPr="00BD4FBD">
        <w:rPr>
          <w:rFonts w:ascii="Times New Roman" w:hAnsi="Times New Roman" w:cs="Times New Roman"/>
          <w:sz w:val="24"/>
          <w:szCs w:val="24"/>
        </w:rPr>
        <w:t xml:space="preserve"> members.</w:t>
      </w:r>
      <w:r w:rsidR="006D56F7" w:rsidRPr="00BD4FBD">
        <w:rPr>
          <w:rFonts w:ascii="Times New Roman" w:hAnsi="Times New Roman" w:cs="Times New Roman"/>
          <w:sz w:val="24"/>
          <w:szCs w:val="24"/>
        </w:rPr>
        <w:t xml:space="preserve">  Any member of staff may join the HSC at any time.</w:t>
      </w:r>
    </w:p>
    <w:p w14:paraId="4649CA16" w14:textId="77777777" w:rsidR="006D56F7" w:rsidRPr="00BD4FBD" w:rsidRDefault="006D56F7" w:rsidP="00F93EEB">
      <w:pPr>
        <w:autoSpaceDE w:val="0"/>
        <w:autoSpaceDN w:val="0"/>
        <w:adjustRightInd w:val="0"/>
        <w:spacing w:after="0" w:line="240" w:lineRule="auto"/>
        <w:rPr>
          <w:rFonts w:ascii="Times New Roman" w:hAnsi="Times New Roman" w:cs="Times New Roman"/>
          <w:sz w:val="24"/>
          <w:szCs w:val="24"/>
        </w:rPr>
      </w:pPr>
    </w:p>
    <w:p w14:paraId="17DA9B64" w14:textId="7CC0E118" w:rsidR="006D56F7" w:rsidRPr="00BD4FBD" w:rsidRDefault="006D56F7" w:rsidP="00F93EEB">
      <w:pPr>
        <w:autoSpaceDE w:val="0"/>
        <w:autoSpaceDN w:val="0"/>
        <w:adjustRightInd w:val="0"/>
        <w:spacing w:after="0" w:line="240" w:lineRule="auto"/>
        <w:rPr>
          <w:rFonts w:ascii="Times New Roman" w:hAnsi="Times New Roman" w:cs="Times New Roman"/>
          <w:sz w:val="24"/>
          <w:szCs w:val="24"/>
        </w:rPr>
      </w:pPr>
      <w:r w:rsidRPr="00BD4FBD">
        <w:rPr>
          <w:rFonts w:ascii="Times New Roman" w:hAnsi="Times New Roman" w:cs="Times New Roman"/>
          <w:sz w:val="24"/>
          <w:szCs w:val="24"/>
        </w:rPr>
        <w:t>The current membership of the HSC is</w:t>
      </w:r>
      <w:r w:rsidR="00CB4754">
        <w:rPr>
          <w:rFonts w:ascii="Times New Roman" w:hAnsi="Times New Roman" w:cs="Times New Roman"/>
          <w:sz w:val="24"/>
          <w:szCs w:val="24"/>
        </w:rPr>
        <w:t xml:space="preserve"> available on the WHS page of the school website</w:t>
      </w:r>
      <w:r w:rsidR="007108E7">
        <w:rPr>
          <w:rFonts w:ascii="Times New Roman" w:hAnsi="Times New Roman" w:cs="Times New Roman"/>
          <w:sz w:val="24"/>
          <w:szCs w:val="24"/>
        </w:rPr>
        <w:t xml:space="preserve"> in Element 3 Consultation.</w:t>
      </w:r>
    </w:p>
    <w:p w14:paraId="3888064C" w14:textId="77777777" w:rsidR="006D56F7" w:rsidRPr="00BD4FBD" w:rsidRDefault="006D56F7" w:rsidP="00F93EEB">
      <w:pPr>
        <w:autoSpaceDE w:val="0"/>
        <w:autoSpaceDN w:val="0"/>
        <w:adjustRightInd w:val="0"/>
        <w:spacing w:after="0" w:line="240" w:lineRule="auto"/>
        <w:rPr>
          <w:rFonts w:ascii="Times New Roman" w:hAnsi="Times New Roman" w:cs="Times New Roman"/>
          <w:sz w:val="24"/>
          <w:szCs w:val="24"/>
        </w:rPr>
      </w:pPr>
    </w:p>
    <w:p w14:paraId="55666993" w14:textId="77777777" w:rsidR="00122C14" w:rsidRDefault="00122C14" w:rsidP="00F93EEB">
      <w:pPr>
        <w:spacing w:after="0" w:line="240" w:lineRule="auto"/>
        <w:rPr>
          <w:rFonts w:ascii="Times New Roman" w:eastAsia="Times New Roman" w:hAnsi="Times New Roman" w:cs="Times New Roman"/>
          <w:sz w:val="24"/>
          <w:szCs w:val="24"/>
          <w:lang w:eastAsia="en-AU"/>
        </w:rPr>
      </w:pPr>
    </w:p>
    <w:p w14:paraId="54ED0FAE" w14:textId="77777777" w:rsidR="00F93EEB" w:rsidRPr="00BD4FBD" w:rsidRDefault="00F93EEB" w:rsidP="00F93EEB">
      <w:pPr>
        <w:spacing w:after="0" w:line="240" w:lineRule="auto"/>
        <w:rPr>
          <w:rFonts w:ascii="Times New Roman" w:eastAsia="Times New Roman" w:hAnsi="Times New Roman" w:cs="Times New Roman"/>
          <w:sz w:val="24"/>
          <w:szCs w:val="24"/>
          <w:lang w:eastAsia="en-AU"/>
        </w:rPr>
      </w:pPr>
      <w:r w:rsidRPr="00BD4FBD">
        <w:rPr>
          <w:rFonts w:ascii="Times New Roman" w:eastAsia="Times New Roman" w:hAnsi="Times New Roman" w:cs="Times New Roman"/>
          <w:sz w:val="24"/>
          <w:szCs w:val="24"/>
          <w:lang w:eastAsia="en-AU"/>
        </w:rPr>
        <w:t>Bob Emery</w:t>
      </w:r>
    </w:p>
    <w:p w14:paraId="257F79E7" w14:textId="77777777" w:rsidR="00F93EEB" w:rsidRPr="00BD4FBD" w:rsidRDefault="0080076D">
      <w:pPr>
        <w:rPr>
          <w:rFonts w:ascii="Times New Roman" w:hAnsi="Times New Roman" w:cs="Times New Roman"/>
          <w:b/>
          <w:sz w:val="24"/>
          <w:szCs w:val="24"/>
        </w:rPr>
      </w:pPr>
      <w:r w:rsidRPr="00BD4FBD">
        <w:rPr>
          <w:rFonts w:ascii="Times New Roman" w:hAnsi="Times New Roman" w:cs="Times New Roman"/>
          <w:b/>
          <w:sz w:val="24"/>
          <w:szCs w:val="24"/>
        </w:rPr>
        <w:t>Principal</w:t>
      </w:r>
    </w:p>
    <w:sectPr w:rsidR="00F93EEB" w:rsidRPr="00BD4FB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97C3" w14:textId="77777777" w:rsidR="0080076D" w:rsidRDefault="0080076D" w:rsidP="0080076D">
      <w:pPr>
        <w:spacing w:after="0" w:line="240" w:lineRule="auto"/>
      </w:pPr>
      <w:r>
        <w:separator/>
      </w:r>
    </w:p>
  </w:endnote>
  <w:endnote w:type="continuationSeparator" w:id="0">
    <w:p w14:paraId="7FA71BF0" w14:textId="77777777" w:rsidR="0080076D" w:rsidRDefault="0080076D" w:rsidP="0080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62FD" w14:textId="77777777" w:rsidR="0080076D" w:rsidRDefault="0080076D">
    <w:pPr>
      <w:pStyle w:val="Footer"/>
    </w:pPr>
    <w:r>
      <w:t xml:space="preserve">St Pius X HS Adamstown </w:t>
    </w:r>
    <w:r>
      <w:ptab w:relativeTo="margin" w:alignment="center" w:leader="none"/>
    </w:r>
    <w:r w:rsidRPr="0080076D">
      <w:fldChar w:fldCharType="begin"/>
    </w:r>
    <w:r w:rsidRPr="0080076D">
      <w:instrText xml:space="preserve"> PAGE   \* MERGEFORMAT </w:instrText>
    </w:r>
    <w:r w:rsidRPr="0080076D">
      <w:fldChar w:fldCharType="separate"/>
    </w:r>
    <w:r w:rsidR="00496E6C">
      <w:rPr>
        <w:noProof/>
      </w:rPr>
      <w:t>1</w:t>
    </w:r>
    <w:r w:rsidRPr="0080076D">
      <w:rPr>
        <w:noProof/>
      </w:rPr>
      <w:fldChar w:fldCharType="end"/>
    </w:r>
    <w:r>
      <w:ptab w:relativeTo="margin" w:alignment="right" w:leader="none"/>
    </w:r>
    <w:r>
      <w:t>Adopted 2012</w:t>
    </w:r>
  </w:p>
  <w:p w14:paraId="3B42440D" w14:textId="4C11112F" w:rsidR="0080076D" w:rsidRDefault="0080076D">
    <w:pPr>
      <w:pStyle w:val="Footer"/>
    </w:pPr>
    <w:r>
      <w:tab/>
    </w:r>
    <w:r>
      <w:tab/>
      <w:t>Last Reviewed 20</w:t>
    </w:r>
    <w:r w:rsidR="004C61CB">
      <w:t>2</w:t>
    </w:r>
    <w:r w:rsidR="007108E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57C7" w14:textId="77777777" w:rsidR="0080076D" w:rsidRDefault="0080076D" w:rsidP="0080076D">
      <w:pPr>
        <w:spacing w:after="0" w:line="240" w:lineRule="auto"/>
      </w:pPr>
      <w:r>
        <w:separator/>
      </w:r>
    </w:p>
  </w:footnote>
  <w:footnote w:type="continuationSeparator" w:id="0">
    <w:p w14:paraId="4D4359CF" w14:textId="77777777" w:rsidR="0080076D" w:rsidRDefault="0080076D" w:rsidP="00800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EE7"/>
    <w:multiLevelType w:val="multilevel"/>
    <w:tmpl w:val="98E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B681C"/>
    <w:multiLevelType w:val="multilevel"/>
    <w:tmpl w:val="8A46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858BD"/>
    <w:multiLevelType w:val="hybridMultilevel"/>
    <w:tmpl w:val="43B02DF2"/>
    <w:lvl w:ilvl="0" w:tplc="1160F896">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9610990">
    <w:abstractNumId w:val="1"/>
  </w:num>
  <w:num w:numId="2" w16cid:durableId="178934852">
    <w:abstractNumId w:val="0"/>
  </w:num>
  <w:num w:numId="3" w16cid:durableId="1512984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EB"/>
    <w:rsid w:val="000B5102"/>
    <w:rsid w:val="00122C14"/>
    <w:rsid w:val="00496E6C"/>
    <w:rsid w:val="004C2C68"/>
    <w:rsid w:val="004C5EA6"/>
    <w:rsid w:val="004C61CB"/>
    <w:rsid w:val="005C5672"/>
    <w:rsid w:val="006642CE"/>
    <w:rsid w:val="00666A2F"/>
    <w:rsid w:val="006D56F7"/>
    <w:rsid w:val="007108E7"/>
    <w:rsid w:val="0080076D"/>
    <w:rsid w:val="00B41A6F"/>
    <w:rsid w:val="00BD4FBD"/>
    <w:rsid w:val="00C82755"/>
    <w:rsid w:val="00CB4754"/>
    <w:rsid w:val="00F93EEB"/>
    <w:rsid w:val="00FC02BE"/>
    <w:rsid w:val="00FE0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206"/>
  <w15:chartTrackingRefBased/>
  <w15:docId w15:val="{40417B63-9FA7-4A23-870B-648379B2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EB"/>
    <w:rPr>
      <w:color w:val="0000FF"/>
      <w:u w:val="single"/>
    </w:rPr>
  </w:style>
  <w:style w:type="paragraph" w:styleId="NormalWeb">
    <w:name w:val="Normal (Web)"/>
    <w:basedOn w:val="Normal"/>
    <w:uiPriority w:val="99"/>
    <w:semiHidden/>
    <w:unhideWhenUsed/>
    <w:rsid w:val="00F93E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93EEB"/>
    <w:pPr>
      <w:ind w:left="720"/>
      <w:contextualSpacing/>
    </w:pPr>
  </w:style>
  <w:style w:type="paragraph" w:styleId="Header">
    <w:name w:val="header"/>
    <w:basedOn w:val="Normal"/>
    <w:link w:val="HeaderChar"/>
    <w:uiPriority w:val="99"/>
    <w:unhideWhenUsed/>
    <w:rsid w:val="0080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6D"/>
  </w:style>
  <w:style w:type="paragraph" w:styleId="Footer">
    <w:name w:val="footer"/>
    <w:basedOn w:val="Normal"/>
    <w:link w:val="FooterChar"/>
    <w:uiPriority w:val="99"/>
    <w:unhideWhenUsed/>
    <w:rsid w:val="0080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6D"/>
  </w:style>
  <w:style w:type="paragraph" w:styleId="BalloonText">
    <w:name w:val="Balloon Text"/>
    <w:basedOn w:val="Normal"/>
    <w:link w:val="BalloonTextChar"/>
    <w:uiPriority w:val="99"/>
    <w:semiHidden/>
    <w:unhideWhenUsed/>
    <w:rsid w:val="00B41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CSMN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5</cp:revision>
  <cp:lastPrinted>2018-06-28T03:57:00Z</cp:lastPrinted>
  <dcterms:created xsi:type="dcterms:W3CDTF">2022-06-01T00:00:00Z</dcterms:created>
  <dcterms:modified xsi:type="dcterms:W3CDTF">2023-02-09T02:35:00Z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2023-02-09T02:34:45Z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1a29b20f-fcbe-47f6-bc8e-886ab6b82789</vt:lpwstr>
  </property>
  <property fmtid="{D5CDD505-2E9C-101B-9397-08002B2CF9AE}" pid="8" name="MSIP_Label_5f304e69-4dc2-4901-980f-ffeb90dec9d8_ContentBits">
    <vt:lpwstr>0</vt:lpwstr>
  </property>
</Properties>
</file>